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Wśród działań równościowych, prowadzonych przez DELab UW, wymienić można prowadzenie projektów naukowych oraz publikowanie raportów, przedstawiających takie zagadnienia, jak sytuacja kobiet na rynku pracy, wyzwania społeczne wobec transformacji cyfrowej.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Przykładowe publikacje: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Tytanki Pracy. Kobiety na rynku pracy w dobie cyfrowej transformacji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raport DELab UW we współpracy z Future Collars.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Autorki: dr Joanna Mazur, dr Justyna Pokojska, dr hab. Katarzyna Śledziewska, prof. UW, dr hab. Renata Włoch, prof. UW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Raport koncentruje się na próbie diagnozy sytuacji kobiet w obliczu cyfrowej transformacji rynku pracy oraz opracowaniu rekomendacji dla pracodawców, mających na celu wspieranie inkluzywności oraz równości kobiet i mężczyzn na rynku pracy.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Pokolenie równoległych światów - </w:t>
      </w:r>
      <w:r w:rsidDel="00000000" w:rsidR="00000000" w:rsidRPr="00000000">
        <w:rPr>
          <w:rtl w:val="0"/>
        </w:rPr>
        <w:t xml:space="preserve">raport DELab UW we współpracy z Digital University i Nationale Nederlanden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Autorki: dr Justyna Pokojska, dr Joanna Mazur.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Raport skupia się na wybranej grupie wiekowej: osobom w wieku 25–50 lat, funkcjonującym jednocześnie w świecie rzeczywistym i wirtualnym.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Rodzina Przyszłości</w:t>
      </w:r>
      <w:r w:rsidDel="00000000" w:rsidR="00000000" w:rsidRPr="00000000">
        <w:rPr>
          <w:rtl w:val="0"/>
        </w:rPr>
        <w:t xml:space="preserve"> - raport DELab UW we współpracy z Digital University i Nationale Nederlanden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Autorki: dr hab. Katarzyna Śledziewska, prof. UW, dr hab. Renata Włoch, prof. UW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Raport przedstawia, jak postęp technologiczny wpływa na nasze życie rodzinne i dlaczego kompetencje przyszłości będą ważne w kontekście bezpieczeństwa i jakości życia nas samych i naszych bliskich.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Przyszłość pracy w sektorze finansowym</w:t>
      </w:r>
      <w:r w:rsidDel="00000000" w:rsidR="00000000" w:rsidRPr="00000000">
        <w:rPr>
          <w:rtl w:val="0"/>
        </w:rPr>
        <w:t xml:space="preserve"> - raport DELab UW we współpracy z WIB.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Autorki: </w:t>
      </w:r>
      <w:hyperlink r:id="rId6">
        <w:r w:rsidDel="00000000" w:rsidR="00000000" w:rsidRPr="00000000">
          <w:rPr>
            <w:rtl w:val="0"/>
          </w:rPr>
          <w:t xml:space="preserve">dr Justyna Pokojska</w:t>
        </w:r>
      </w:hyperlink>
      <w:r w:rsidDel="00000000" w:rsidR="00000000" w:rsidRPr="00000000">
        <w:rPr>
          <w:rtl w:val="0"/>
        </w:rPr>
        <w:t xml:space="preserve">, </w:t>
      </w:r>
      <w:hyperlink r:id="rId7">
        <w:r w:rsidDel="00000000" w:rsidR="00000000" w:rsidRPr="00000000">
          <w:rPr>
            <w:rtl w:val="0"/>
          </w:rPr>
          <w:t xml:space="preserve">dr hab. Katarzyna Śledziewska, prof. UW</w:t>
        </w:r>
      </w:hyperlink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rtl w:val="0"/>
          </w:rPr>
          <w:t xml:space="preserve">dr hab. Renata Włoch, prof. UW,</w:t>
        </w:r>
      </w:hyperlink>
      <w:hyperlink r:id="rId9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dr</w:t>
      </w:r>
      <w:hyperlink r:id="rId10">
        <w:r w:rsidDel="00000000" w:rsidR="00000000" w:rsidRPr="00000000">
          <w:rPr>
            <w:rtl w:val="0"/>
          </w:rPr>
          <w:t xml:space="preserve"> Katarzyna N</w:t>
        </w:r>
      </w:hyperlink>
      <w:r w:rsidDel="00000000" w:rsidR="00000000" w:rsidRPr="00000000">
        <w:rPr>
          <w:rtl w:val="0"/>
        </w:rPr>
        <w:t xml:space="preserve">iewińska</w:t>
      </w:r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rtl w:val="0"/>
          </w:rPr>
          <w:t xml:space="preserve">M</w:t>
        </w:r>
      </w:hyperlink>
      <w:r w:rsidDel="00000000" w:rsidR="00000000" w:rsidRPr="00000000">
        <w:rPr>
          <w:rtl w:val="0"/>
        </w:rPr>
        <w:t xml:space="preserve">onika Berdys</w:t>
      </w:r>
      <w:r w:rsidDel="00000000" w:rsidR="00000000" w:rsidRPr="00000000">
        <w:rPr>
          <w:rtl w:val="0"/>
        </w:rPr>
        <w:t xml:space="preserve">, </w:t>
      </w:r>
      <w:hyperlink r:id="rId12">
        <w:r w:rsidDel="00000000" w:rsidR="00000000" w:rsidRPr="00000000">
          <w:rPr>
            <w:rtl w:val="0"/>
          </w:rPr>
          <w:t xml:space="preserve">S</w:t>
        </w:r>
      </w:hyperlink>
      <w:r w:rsidDel="00000000" w:rsidR="00000000" w:rsidRPr="00000000">
        <w:rPr>
          <w:rtl w:val="0"/>
        </w:rPr>
        <w:t xml:space="preserve">atia Rożynek,</w:t>
      </w:r>
      <w:r w:rsidDel="00000000" w:rsidR="00000000" w:rsidRPr="00000000">
        <w:fldChar w:fldCharType="begin"/>
        <w:instrText xml:space="preserve"> HYPERLINK "https://www.delab.uw.edu.pl/zespol-delab/dr-hab-renata-wloch-prof-uw/"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fldChar w:fldCharType="end"/>
      </w:r>
      <w:hyperlink r:id="rId13">
        <w:r w:rsidDel="00000000" w:rsidR="00000000" w:rsidRPr="00000000">
          <w:rPr>
            <w:rtl w:val="0"/>
          </w:rPr>
          <w:t xml:space="preserve">K</w:t>
        </w:r>
      </w:hyperlink>
      <w:r w:rsidDel="00000000" w:rsidR="00000000" w:rsidRPr="00000000">
        <w:rPr>
          <w:rtl w:val="0"/>
        </w:rPr>
        <w:t xml:space="preserve">atarzyna Mrugała</w:t>
      </w:r>
      <w:r w:rsidDel="00000000" w:rsidR="00000000" w:rsidRPr="00000000">
        <w:fldChar w:fldCharType="begin"/>
        <w:instrText xml:space="preserve"> HYPERLINK "https://www.delab.uw.edu.pl/zespol-delab/dr-hab-renata-wloch-prof-uw/"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Raport </w:t>
      </w:r>
      <w:r w:rsidDel="00000000" w:rsidR="00000000" w:rsidRPr="00000000">
        <w:rPr>
          <w:rtl w:val="0"/>
        </w:rPr>
        <w:t xml:space="preserve">analizuje czynniki związane z kryzysem pandemicznym, które wpłynęły na rynek pracy w sektorze, a także odtwarza rozmaite zagadnienia - zarówno z perspektywy pracodawcy, jak i pracownika - by stworzyć prognozy, dotyczące nowych strategii zarządzania.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delab.uw.edu.pl/zespol-delab/dr-hab-renata-wloch-prof-uw/" TargetMode="External"/><Relationship Id="rId10" Type="http://schemas.openxmlformats.org/officeDocument/2006/relationships/hyperlink" Target="https://pl.linkedin.com/in/katarzyna-niewinska-phd-107701169/" TargetMode="External"/><Relationship Id="rId13" Type="http://schemas.openxmlformats.org/officeDocument/2006/relationships/hyperlink" Target="https://www.delab.uw.edu.pl/zespol-delab/katarzyna-mrugala/" TargetMode="External"/><Relationship Id="rId12" Type="http://schemas.openxmlformats.org/officeDocument/2006/relationships/hyperlink" Target="https://www.delab.uw.edu.pl/zespol-delab/satia-rozynek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elab.uw.edu.pl/zespol-delab/dr-hab-renata-wloch-prof-uw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delab.uw.edu.pl/zespol-delab/dr-justyna-pokojska/" TargetMode="External"/><Relationship Id="rId7" Type="http://schemas.openxmlformats.org/officeDocument/2006/relationships/hyperlink" Target="https://www.delab.uw.edu.pl/zespol-delab/dr-hab-katarzyna-sledziewska-prof-uw/" TargetMode="External"/><Relationship Id="rId8" Type="http://schemas.openxmlformats.org/officeDocument/2006/relationships/hyperlink" Target="https://www.delab.uw.edu.pl/zespol-delab/dr-hab-renata-wloch-prof-u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